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E4219" w:rsidRDefault="00EE4219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EE4219" w:rsidRDefault="00EE4219" w:rsidP="00EE4219">
      <w:r>
        <w:t>SOHA NEM SZÜKSÉGES ELEM</w:t>
      </w:r>
    </w:p>
    <w:p w:rsidR="00EE4219" w:rsidRDefault="00EE4219" w:rsidP="00EE4219">
      <w:r>
        <w:t>HIDEGBEN IS MEGBÍZHATÓ MŰKÖDÉS</w:t>
      </w:r>
    </w:p>
    <w:p w:rsidR="00EE4219" w:rsidRDefault="00EE4219" w:rsidP="00EE4219">
      <w:r>
        <w:t>36 ismert, klasszikus dallam</w:t>
      </w:r>
    </w:p>
    <w:p w:rsidR="00EE4219" w:rsidRDefault="00EE4219" w:rsidP="00EE4219">
      <w:r>
        <w:t>Többszólamú, kellemes hangzás</w:t>
      </w:r>
    </w:p>
    <w:p w:rsidR="00EE4219" w:rsidRDefault="00EE4219" w:rsidP="00EE4219">
      <w:r>
        <w:t>4 fokozatban állítható hangerő</w:t>
      </w:r>
    </w:p>
    <w:p w:rsidR="00EE4219" w:rsidRDefault="00EE4219" w:rsidP="00EE4219">
      <w:r>
        <w:t>Villogó fényjelzés csengetéskor</w:t>
      </w:r>
    </w:p>
    <w:p w:rsidR="00EE4219" w:rsidRDefault="00EE4219" w:rsidP="00EE4219">
      <w:r>
        <w:t>Egyedi kódolás tanuló funkcióval</w:t>
      </w:r>
    </w:p>
    <w:p w:rsidR="00EE4219" w:rsidRDefault="00EE4219" w:rsidP="00EE4219">
      <w:r>
        <w:t>Akár 8 nyomógomb is párosítható egy csengővel</w:t>
      </w:r>
    </w:p>
    <w:p w:rsidR="00EE4219" w:rsidRDefault="00EE4219" w:rsidP="00EE4219">
      <w:r>
        <w:t>Nyomógombonként eltérő dallam választható</w:t>
      </w:r>
    </w:p>
    <w:p w:rsidR="00EE4219" w:rsidRDefault="00EE4219" w:rsidP="00EE4219">
      <w:r>
        <w:t>Erősen zavarvédett más csengőktől</w:t>
      </w:r>
    </w:p>
    <w:p w:rsidR="00EE4219" w:rsidRDefault="00EE4219" w:rsidP="00EE4219">
      <w:r>
        <w:t>Memória áramszünet esetére</w:t>
      </w:r>
    </w:p>
    <w:p w:rsidR="00EE4219" w:rsidRDefault="00EE4219" w:rsidP="00EE4219">
      <w:r>
        <w:t>Víznek fokozottan ellenálló nyomógomb</w:t>
      </w:r>
    </w:p>
    <w:p w:rsidR="00EE4219" w:rsidRDefault="00EE4219" w:rsidP="00EE4219">
      <w:r>
        <w:t>Hatótávolság nyílt terepen: 120 m</w:t>
      </w:r>
    </w:p>
    <w:p w:rsidR="00EE4219" w:rsidRDefault="00EE4219" w:rsidP="00EE4219">
      <w:r>
        <w:t>Működési frekvencia 433,92 MHz</w:t>
      </w:r>
    </w:p>
    <w:p w:rsidR="00EE4219" w:rsidRDefault="00EE4219" w:rsidP="00EE4219">
      <w:r>
        <w:t>Nyomógomb tápellátása: kinetikus energia</w:t>
      </w:r>
    </w:p>
    <w:p w:rsidR="00EE4219" w:rsidRDefault="00EE4219" w:rsidP="00EE4219">
      <w:r>
        <w:t>Csengő tápellátása: 230V~ 50Hz / 0,4Wmax.</w:t>
      </w:r>
    </w:p>
    <w:p w:rsidR="00EE4219" w:rsidRDefault="00EE4219" w:rsidP="00EE4219">
      <w:r>
        <w:t>Nyomógomb / csengő: 50x82x22mm / 80x80x35mm</w:t>
      </w:r>
    </w:p>
    <w:p w:rsidR="00A60F6B" w:rsidRPr="00766173" w:rsidRDefault="00EE4219" w:rsidP="00EE4219">
      <w:proofErr w:type="gramStart"/>
      <w:r>
        <w:t>részletes</w:t>
      </w:r>
      <w:proofErr w:type="gramEnd"/>
      <w:r>
        <w:t xml:space="preserve"> használati utasítás a csomagolásban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2022-07-28T09:53:00Z</dcterms:created>
  <dcterms:modified xsi:type="dcterms:W3CDTF">2022-07-28T09:53:00Z</dcterms:modified>
</cp:coreProperties>
</file>